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старшего 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EA0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1.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B0EA0">
        <w:rPr>
          <w:rFonts w:ascii="Times New Roman" w:hAnsi="Times New Roman" w:cs="Times New Roman"/>
          <w:sz w:val="28"/>
          <w:szCs w:val="28"/>
        </w:rPr>
        <w:br/>
      </w:r>
      <w:r w:rsidRPr="00CB0EA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proofErr w:type="gramStart"/>
      <w:r w:rsidR="00F47C96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 w:rsidR="00CB0EA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CB0EA0">
        <w:rPr>
          <w:rFonts w:ascii="Times New Roman" w:hAnsi="Times New Roman" w:cs="Times New Roman"/>
          <w:sz w:val="28"/>
          <w:szCs w:val="28"/>
        </w:rPr>
        <w:t>Ф</w:t>
      </w:r>
      <w:r w:rsidR="00CB0EA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="00F47C96" w:rsidRPr="00CB0EA0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старший государственный налоговый инспектор) 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47C96" w:rsidRPr="00CB0EA0">
        <w:rPr>
          <w:rFonts w:ascii="Times New Roman" w:hAnsi="Times New Roman" w:cs="Times New Roman"/>
          <w:sz w:val="28"/>
          <w:szCs w:val="28"/>
        </w:rPr>
        <w:t>старшей группе должностей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</w:t>
      </w:r>
      <w:r w:rsidR="00F47C96" w:rsidRPr="00CB0EA0">
        <w:rPr>
          <w:rFonts w:ascii="Times New Roman" w:hAnsi="Times New Roman" w:cs="Times New Roman"/>
          <w:sz w:val="28"/>
          <w:szCs w:val="28"/>
        </w:rPr>
        <w:t>«специалист</w:t>
      </w:r>
      <w:r w:rsidR="00CB0EA0" w:rsidRPr="00CB0EA0">
        <w:rPr>
          <w:rFonts w:ascii="Times New Roman" w:hAnsi="Times New Roman" w:cs="Times New Roman"/>
          <w:sz w:val="28"/>
          <w:szCs w:val="28"/>
        </w:rPr>
        <w:t>ы</w:t>
      </w:r>
      <w:r w:rsidR="00F47C96" w:rsidRPr="00CB0EA0">
        <w:rPr>
          <w:rFonts w:ascii="Times New Roman" w:hAnsi="Times New Roman" w:cs="Times New Roman"/>
          <w:sz w:val="28"/>
          <w:szCs w:val="28"/>
        </w:rPr>
        <w:t>»</w:t>
      </w:r>
      <w:r w:rsidR="009F3087" w:rsidRPr="00CB0EA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E7550" w:rsidRDefault="00D6462A" w:rsidP="00600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4E7550" w:rsidRPr="004E7550">
        <w:rPr>
          <w:rFonts w:ascii="Times New Roman" w:hAnsi="Times New Roman" w:cs="Times New Roman"/>
          <w:sz w:val="28"/>
          <w:szCs w:val="28"/>
        </w:rPr>
        <w:t>09-3-4-047</w:t>
      </w:r>
      <w:r w:rsidR="00CE5967" w:rsidRPr="004E755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B0EA0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C0994" w:rsidRPr="00CB0EA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CB0EA0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CB0EA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8022A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3.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CB0EA0">
        <w:rPr>
          <w:rFonts w:ascii="Times New Roman" w:hAnsi="Times New Roman" w:cs="Times New Roman"/>
          <w:sz w:val="28"/>
          <w:szCs w:val="28"/>
        </w:rPr>
        <w:t>:</w:t>
      </w:r>
      <w:r w:rsidR="00B14EB0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CB0EA0">
        <w:rPr>
          <w:rFonts w:ascii="Times New Roman" w:hAnsi="Times New Roman" w:cs="Times New Roman"/>
          <w:sz w:val="28"/>
          <w:szCs w:val="28"/>
        </w:rPr>
        <w:t>р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7020AF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4</w:t>
      </w:r>
      <w:r w:rsidR="003B7A81" w:rsidRPr="00CB0EA0">
        <w:rPr>
          <w:rFonts w:ascii="Times New Roman" w:hAnsi="Times New Roman" w:cs="Times New Roman"/>
          <w:sz w:val="28"/>
          <w:szCs w:val="28"/>
        </w:rPr>
        <w:t>.</w:t>
      </w:r>
      <w:r w:rsidRPr="00CB0EA0">
        <w:rPr>
          <w:rFonts w:ascii="Times New Roman" w:hAnsi="Times New Roman" w:cs="Times New Roman"/>
          <w:sz w:val="28"/>
          <w:szCs w:val="28"/>
        </w:rPr>
        <w:t> </w:t>
      </w:r>
      <w:r w:rsidR="003B7A81" w:rsidRPr="00CB0EA0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AC7892"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C789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AC7892"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старшего государственного налогового инспектора Управления устанавливаются следующие требования.</w:t>
      </w:r>
    </w:p>
    <w:p w:rsidR="007B2061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7B2061">
        <w:rPr>
          <w:rFonts w:ascii="Times New Roman" w:hAnsi="Times New Roman" w:cs="Times New Roman"/>
          <w:sz w:val="28"/>
          <w:szCs w:val="28"/>
        </w:rPr>
        <w:t>.</w:t>
      </w:r>
    </w:p>
    <w:p w:rsidR="001231DD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>
        <w:rPr>
          <w:rFonts w:ascii="Times New Roman" w:hAnsi="Times New Roman" w:cs="Times New Roman"/>
          <w:sz w:val="28"/>
          <w:szCs w:val="28"/>
        </w:rPr>
        <w:t>Б</w:t>
      </w:r>
      <w:r w:rsidR="001231DD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BF7521">
        <w:rPr>
          <w:sz w:val="28"/>
          <w:szCs w:val="28"/>
        </w:rPr>
        <w:lastRenderedPageBreak/>
        <w:t>России»; Федеральный закон от 26 октября 2002 г. № 127-ФЗ «О несостоятельности (банкротстве)».</w:t>
      </w:r>
      <w:proofErr w:type="gramEnd"/>
    </w:p>
    <w:p w:rsidR="00BF7521" w:rsidRPr="00BF7521" w:rsidRDefault="003B2923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BF7521"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BF7521" w:rsidRDefault="00BF7521" w:rsidP="0097462D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BF7521" w:rsidRDefault="00BF7521" w:rsidP="00974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процедур банкротства Управления,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организаций, в отношении которых применен весь комплекс мер по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1B5442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1B5442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 несостоятельности (банкротстве) организаций,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должника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</w:t>
      </w:r>
      <w:r w:rsidR="001B5442">
        <w:rPr>
          <w:rFonts w:ascii="Times New Roman" w:hAnsi="Times New Roman" w:cs="Times New Roman"/>
          <w:color w:val="000000"/>
          <w:spacing w:val="-5"/>
          <w:sz w:val="28"/>
          <w:szCs w:val="28"/>
        </w:rPr>
        <w:t>финансовым анализом организаций, индивидуальных предпринимателей, граждан.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аресте имущества должник</w:t>
      </w:r>
      <w:r w:rsidR="001B5442">
        <w:rPr>
          <w:rFonts w:ascii="Times New Roman" w:hAnsi="Times New Roman" w:cs="Times New Roman"/>
          <w:color w:val="000000"/>
          <w:spacing w:val="4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организации-</w:t>
      </w:r>
      <w:r w:rsidR="007E26BD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должника, индивидуального предпринимателя, гражданина.</w:t>
      </w:r>
      <w:proofErr w:type="gramEnd"/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85A3C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 xml:space="preserve">ности структурного подразделения; пользоваться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 xml:space="preserve">. </w:t>
      </w:r>
      <w:r w:rsidR="007E26BD">
        <w:rPr>
          <w:rFonts w:ascii="Times New Roman" w:hAnsi="Times New Roman" w:cs="Times New Roman"/>
          <w:sz w:val="28"/>
          <w:szCs w:val="28"/>
        </w:rPr>
        <w:t>Старший 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7E26B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97A01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7E26B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97A0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7E26BD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7E26BD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7E26BD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рассмотрении проектов заявлений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</w:t>
      </w:r>
      <w:r w:rsidR="007E26BD">
        <w:rPr>
          <w:rFonts w:ascii="Times New Roman" w:hAnsi="Times New Roman" w:cs="Times New Roman"/>
          <w:sz w:val="28"/>
          <w:szCs w:val="28"/>
        </w:rPr>
        <w:t>Старший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="007E26BD">
        <w:rPr>
          <w:rFonts w:ascii="Times New Roman" w:hAnsi="Times New Roman" w:cs="Times New Roman"/>
          <w:sz w:val="28"/>
          <w:szCs w:val="28"/>
        </w:rPr>
        <w:t xml:space="preserve"> непосредственного руководителя;</w:t>
      </w:r>
    </w:p>
    <w:p w:rsidR="007E26BD" w:rsidRDefault="007E26BD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докладных записок по результатам проведения мониторинга нижестоящих налоговых органов, аудиторских проверок.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174C" w:rsidRPr="0087252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B3D0B" w:rsidRPr="003B7A81" w:rsidRDefault="00BB3D0B" w:rsidP="003D0D2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9A" w:rsidRDefault="00F8259A" w:rsidP="003B7A81">
      <w:pPr>
        <w:spacing w:after="0" w:line="240" w:lineRule="auto"/>
      </w:pPr>
      <w:r>
        <w:separator/>
      </w:r>
    </w:p>
  </w:endnote>
  <w:endnote w:type="continuationSeparator" w:id="0">
    <w:p w:rsidR="00F8259A" w:rsidRDefault="00F825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9A" w:rsidRDefault="00F8259A" w:rsidP="003B7A81">
      <w:pPr>
        <w:spacing w:after="0" w:line="240" w:lineRule="auto"/>
      </w:pPr>
      <w:r>
        <w:separator/>
      </w:r>
    </w:p>
  </w:footnote>
  <w:footnote w:type="continuationSeparator" w:id="0">
    <w:p w:rsidR="00F8259A" w:rsidRDefault="00F825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D0D2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442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2923"/>
    <w:rsid w:val="003B7A81"/>
    <w:rsid w:val="003C0508"/>
    <w:rsid w:val="003C4B94"/>
    <w:rsid w:val="003D0D28"/>
    <w:rsid w:val="00404AE7"/>
    <w:rsid w:val="00432C9C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A05D3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E26BD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57F7"/>
    <w:rsid w:val="00DF7193"/>
    <w:rsid w:val="00E004D9"/>
    <w:rsid w:val="00E128AD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8259A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1B6AB-E0F7-4805-BC8C-F0885EC7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3555</Words>
  <Characters>20269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2018-08-06T01:48:00Z</cp:lastPrinted>
  <dcterms:created xsi:type="dcterms:W3CDTF">2019-05-15T09:50:00Z</dcterms:created>
  <dcterms:modified xsi:type="dcterms:W3CDTF">2019-05-15T09:50:00Z</dcterms:modified>
</cp:coreProperties>
</file>